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BF" w:rsidRDefault="008977A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5pt;margin-top:-27.8pt;width:262.5pt;height:41.5pt;z-index:251660288" fillcolor="#369" stroked="f">
            <v:shadow on="t" color="#b2b2b2" opacity="52429f" offset="3pt"/>
            <v:textpath style="font-family:&quot;Times New Roman&quot;;v-text-kern:t" trim="t" fitpath="t" string="Testo di avventura"/>
          </v:shape>
        </w:pict>
      </w:r>
    </w:p>
    <w:p w:rsidR="0067550B" w:rsidRDefault="0067550B" w:rsidP="0067550B">
      <w:pPr>
        <w:tabs>
          <w:tab w:val="left" w:pos="1202"/>
        </w:tabs>
        <w:jc w:val="center"/>
        <w:rPr>
          <w:rFonts w:ascii="Courier Std" w:hAnsi="Courier Std"/>
          <w:sz w:val="24"/>
          <w:szCs w:val="24"/>
        </w:rPr>
      </w:pPr>
    </w:p>
    <w:p w:rsidR="0067550B" w:rsidRPr="0067550B" w:rsidRDefault="000A12BF" w:rsidP="0067550B">
      <w:pPr>
        <w:tabs>
          <w:tab w:val="left" w:pos="1202"/>
        </w:tabs>
        <w:jc w:val="center"/>
        <w:rPr>
          <w:rFonts w:ascii="Courier Std" w:hAnsi="Courier Std"/>
          <w:sz w:val="24"/>
          <w:szCs w:val="24"/>
        </w:rPr>
      </w:pPr>
      <w:r w:rsidRPr="000A12BF">
        <w:rPr>
          <w:rFonts w:ascii="Courier Std" w:hAnsi="Courier Std"/>
          <w:sz w:val="24"/>
          <w:szCs w:val="24"/>
        </w:rPr>
        <w:t>E ‘ un testo narrativo c</w:t>
      </w:r>
      <w:r w:rsidR="000174CA">
        <w:rPr>
          <w:rFonts w:ascii="Courier Std" w:hAnsi="Courier Std"/>
          <w:sz w:val="24"/>
          <w:szCs w:val="24"/>
        </w:rPr>
        <w:t>he racconta vicende emozionanti</w:t>
      </w:r>
      <w:r w:rsidRPr="000A12BF">
        <w:rPr>
          <w:rFonts w:ascii="Courier Std" w:hAnsi="Courier Std"/>
          <w:sz w:val="24"/>
          <w:szCs w:val="24"/>
        </w:rPr>
        <w:t>, avvincenti.</w:t>
      </w:r>
    </w:p>
    <w:p w:rsidR="000A12BF" w:rsidRPr="007C3F67" w:rsidRDefault="0067550B" w:rsidP="000A12BF">
      <w:pPr>
        <w:pStyle w:val="Paragrafoelenco"/>
        <w:numPr>
          <w:ilvl w:val="0"/>
          <w:numId w:val="4"/>
        </w:numPr>
        <w:tabs>
          <w:tab w:val="left" w:pos="1202"/>
        </w:tabs>
        <w:rPr>
          <w:rFonts w:ascii="Tekton Pro" w:eastAsia="Adobe Ming Std L" w:hAnsi="Tekton Pro"/>
          <w:sz w:val="28"/>
          <w:szCs w:val="28"/>
        </w:rPr>
      </w:pPr>
      <w:r>
        <w:rPr>
          <w:rFonts w:ascii="Tekton Pro" w:eastAsia="Adobe Ming Std L" w:hAnsi="Tekton Pro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83185</wp:posOffset>
            </wp:positionV>
            <wp:extent cx="2237740" cy="1226185"/>
            <wp:effectExtent l="57150" t="19050" r="105410" b="88265"/>
            <wp:wrapSquare wrapText="bothSides"/>
            <wp:docPr id="3" name="irc_mi" descr="http://www.10elol.it/img/legh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0elol.it/img/legh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22618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12BF" w:rsidRPr="007C3F67">
        <w:rPr>
          <w:rFonts w:ascii="Tekton Pro" w:eastAsia="Adobe Ming Std L" w:hAnsi="Tekton Pro"/>
          <w:b/>
          <w:sz w:val="28"/>
          <w:szCs w:val="28"/>
        </w:rPr>
        <w:t>STRUTTURA</w:t>
      </w:r>
      <w:r w:rsidR="000A12BF" w:rsidRPr="007C3F67">
        <w:rPr>
          <w:rFonts w:ascii="Tekton Pro" w:eastAsia="Adobe Ming Std L" w:hAnsi="Tekton Pro"/>
          <w:sz w:val="28"/>
          <w:szCs w:val="28"/>
        </w:rPr>
        <w:t>: in</w:t>
      </w:r>
      <w:r w:rsidR="00125B07">
        <w:rPr>
          <w:rFonts w:ascii="Tekton Pro" w:eastAsia="Adobe Ming Std L" w:hAnsi="Tekton Pro"/>
          <w:sz w:val="28"/>
          <w:szCs w:val="28"/>
        </w:rPr>
        <w:t>i</w:t>
      </w:r>
      <w:r w:rsidR="000A12BF" w:rsidRPr="007C3F67">
        <w:rPr>
          <w:rFonts w:ascii="Tekton Pro" w:eastAsia="Adobe Ming Std L" w:hAnsi="Tekton Pro"/>
          <w:sz w:val="28"/>
          <w:szCs w:val="28"/>
        </w:rPr>
        <w:t>zio – svolgimento – conclusione</w:t>
      </w:r>
    </w:p>
    <w:p w:rsidR="000174CA" w:rsidRDefault="000A12BF" w:rsidP="000A12BF">
      <w:pPr>
        <w:pStyle w:val="Paragrafoelenco"/>
        <w:numPr>
          <w:ilvl w:val="0"/>
          <w:numId w:val="4"/>
        </w:numPr>
        <w:tabs>
          <w:tab w:val="left" w:pos="1202"/>
        </w:tabs>
        <w:rPr>
          <w:rFonts w:ascii="Tekton Pro" w:eastAsia="Adobe Ming Std L" w:hAnsi="Tekton Pro"/>
          <w:sz w:val="28"/>
          <w:szCs w:val="28"/>
        </w:rPr>
      </w:pPr>
      <w:r w:rsidRPr="007C3F67">
        <w:rPr>
          <w:rFonts w:ascii="Tekton Pro" w:eastAsia="Adobe Ming Std L" w:hAnsi="Tekton Pro"/>
          <w:b/>
          <w:sz w:val="28"/>
          <w:szCs w:val="28"/>
        </w:rPr>
        <w:t>TEMPO</w:t>
      </w:r>
      <w:r w:rsidRPr="007C3F67">
        <w:rPr>
          <w:rFonts w:ascii="Tekton Pro" w:eastAsia="Adobe Ming Std L" w:hAnsi="Tekton Pro"/>
          <w:sz w:val="28"/>
          <w:szCs w:val="28"/>
        </w:rPr>
        <w:t xml:space="preserve">: passato </w:t>
      </w:r>
      <w:r w:rsidR="000174CA">
        <w:rPr>
          <w:rFonts w:ascii="Tekton Pro" w:eastAsia="Adobe Ming Std L" w:hAnsi="Tekton Pro"/>
          <w:sz w:val="28"/>
          <w:szCs w:val="28"/>
        </w:rPr>
        <w:t xml:space="preserve"> </w:t>
      </w:r>
      <w:r w:rsidRPr="007C3F67">
        <w:rPr>
          <w:rFonts w:ascii="Tekton Pro" w:eastAsia="Adobe Ming Std L" w:hAnsi="Tekton Pro"/>
          <w:sz w:val="28"/>
          <w:szCs w:val="28"/>
        </w:rPr>
        <w:t xml:space="preserve">o </w:t>
      </w:r>
      <w:r w:rsidR="000174CA">
        <w:rPr>
          <w:rFonts w:ascii="Tekton Pro" w:eastAsia="Adobe Ming Std L" w:hAnsi="Tekton Pro"/>
          <w:sz w:val="28"/>
          <w:szCs w:val="28"/>
        </w:rPr>
        <w:t xml:space="preserve"> </w:t>
      </w:r>
      <w:r w:rsidRPr="007C3F67">
        <w:rPr>
          <w:rFonts w:ascii="Tekton Pro" w:eastAsia="Adobe Ming Std L" w:hAnsi="Tekton Pro"/>
          <w:sz w:val="28"/>
          <w:szCs w:val="28"/>
        </w:rPr>
        <w:t>presente</w:t>
      </w:r>
    </w:p>
    <w:p w:rsidR="000A12BF" w:rsidRPr="007C3F67" w:rsidRDefault="000A12BF" w:rsidP="000174CA">
      <w:pPr>
        <w:pStyle w:val="Paragrafoelenco"/>
        <w:tabs>
          <w:tab w:val="left" w:pos="1202"/>
        </w:tabs>
        <w:rPr>
          <w:rFonts w:ascii="Tekton Pro" w:eastAsia="Adobe Ming Std L" w:hAnsi="Tekton Pro"/>
          <w:sz w:val="28"/>
          <w:szCs w:val="28"/>
        </w:rPr>
      </w:pPr>
      <w:r w:rsidRPr="007C3F67">
        <w:rPr>
          <w:rFonts w:ascii="Tekton Pro" w:eastAsia="Adobe Ming Std L" w:hAnsi="Tekton Pro"/>
          <w:sz w:val="28"/>
          <w:szCs w:val="28"/>
        </w:rPr>
        <w:t xml:space="preserve"> (spesso determinati)</w:t>
      </w:r>
    </w:p>
    <w:p w:rsidR="000A12BF" w:rsidRDefault="000A12BF" w:rsidP="000A12BF">
      <w:pPr>
        <w:pStyle w:val="Paragrafoelenco"/>
        <w:numPr>
          <w:ilvl w:val="0"/>
          <w:numId w:val="4"/>
        </w:numPr>
        <w:tabs>
          <w:tab w:val="left" w:pos="1202"/>
        </w:tabs>
        <w:rPr>
          <w:rFonts w:ascii="Tekton Pro" w:eastAsia="Adobe Ming Std L" w:hAnsi="Tekton Pro"/>
          <w:sz w:val="28"/>
          <w:szCs w:val="28"/>
        </w:rPr>
      </w:pPr>
      <w:r w:rsidRPr="007C3F67">
        <w:rPr>
          <w:rFonts w:ascii="Tekton Pro" w:eastAsia="Adobe Ming Std L" w:hAnsi="Tekton Pro"/>
          <w:b/>
          <w:sz w:val="28"/>
          <w:szCs w:val="28"/>
        </w:rPr>
        <w:t>LUOGO</w:t>
      </w:r>
      <w:r w:rsidRPr="007C3F67">
        <w:rPr>
          <w:rFonts w:ascii="Tekton Pro" w:eastAsia="Adobe Ming Std L" w:hAnsi="Tekton Pro"/>
          <w:sz w:val="28"/>
          <w:szCs w:val="28"/>
        </w:rPr>
        <w:t xml:space="preserve">: misteriosi, selvaggi, inesplorati come </w:t>
      </w:r>
      <w:r w:rsidR="007C3F67">
        <w:rPr>
          <w:rFonts w:ascii="Tekton Pro" w:eastAsia="Adobe Ming Std L" w:hAnsi="Tekton Pro"/>
          <w:sz w:val="28"/>
          <w:szCs w:val="28"/>
        </w:rPr>
        <w:t xml:space="preserve">foreste, mari, deserti, </w:t>
      </w:r>
      <w:proofErr w:type="spellStart"/>
      <w:r w:rsidR="007C3F67">
        <w:rPr>
          <w:rFonts w:ascii="Tekton Pro" w:eastAsia="Adobe Ming Std L" w:hAnsi="Tekton Pro"/>
          <w:sz w:val="28"/>
          <w:szCs w:val="28"/>
        </w:rPr>
        <w:t>…………</w:t>
      </w:r>
      <w:proofErr w:type="spellEnd"/>
      <w:r w:rsidR="007C3F67">
        <w:rPr>
          <w:rFonts w:ascii="Tekton Pro" w:eastAsia="Adobe Ming Std L" w:hAnsi="Tekton Pro"/>
          <w:sz w:val="28"/>
          <w:szCs w:val="28"/>
        </w:rPr>
        <w:t>.</w:t>
      </w:r>
    </w:p>
    <w:p w:rsidR="000A12BF" w:rsidRPr="007C3F67" w:rsidRDefault="007C3F67" w:rsidP="007C3F67">
      <w:pPr>
        <w:pStyle w:val="Paragrafoelenco"/>
        <w:tabs>
          <w:tab w:val="left" w:pos="1202"/>
        </w:tabs>
        <w:rPr>
          <w:rFonts w:ascii="Tekton Pro" w:eastAsia="Adobe Ming Std L" w:hAnsi="Tekton Pro"/>
          <w:sz w:val="28"/>
          <w:szCs w:val="28"/>
        </w:rPr>
      </w:pPr>
      <w:proofErr w:type="spellStart"/>
      <w:r>
        <w:rPr>
          <w:rFonts w:ascii="Tekton Pro" w:eastAsia="Adobe Ming Std L" w:hAnsi="Tekton Pro"/>
          <w:sz w:val="28"/>
          <w:szCs w:val="28"/>
        </w:rPr>
        <w:t>…………………………</w:t>
      </w:r>
      <w:proofErr w:type="spellEnd"/>
      <w:r>
        <w:rPr>
          <w:rFonts w:ascii="Tekton Pro" w:eastAsia="Adobe Ming Std L" w:hAnsi="Tekton Pro"/>
          <w:sz w:val="28"/>
          <w:szCs w:val="28"/>
        </w:rPr>
        <w:t xml:space="preserve">, </w:t>
      </w:r>
      <w:r w:rsidR="000A12BF" w:rsidRPr="007C3F67">
        <w:rPr>
          <w:rFonts w:ascii="Tekton Pro" w:eastAsia="Adobe Ming Std L" w:hAnsi="Tekton Pro"/>
          <w:sz w:val="28"/>
          <w:szCs w:val="28"/>
        </w:rPr>
        <w:t xml:space="preserve">dove comunque ci sono molti pericoli. </w:t>
      </w:r>
    </w:p>
    <w:p w:rsidR="000A12BF" w:rsidRDefault="000A12BF" w:rsidP="000A12BF">
      <w:pPr>
        <w:pStyle w:val="Paragrafoelenco"/>
        <w:tabs>
          <w:tab w:val="left" w:pos="1202"/>
        </w:tabs>
        <w:rPr>
          <w:rFonts w:ascii="Adobe Ming Std L" w:eastAsia="Adobe Ming Std L" w:hAnsi="Adobe Ming Std L"/>
          <w:b/>
          <w:sz w:val="24"/>
          <w:szCs w:val="24"/>
        </w:rPr>
      </w:pPr>
    </w:p>
    <w:p w:rsidR="000A12BF" w:rsidRPr="000A12BF" w:rsidRDefault="000A12BF" w:rsidP="000A12BF">
      <w:pPr>
        <w:pStyle w:val="Paragrafoelenco"/>
        <w:numPr>
          <w:ilvl w:val="0"/>
          <w:numId w:val="5"/>
        </w:numPr>
        <w:tabs>
          <w:tab w:val="left" w:pos="1202"/>
        </w:tabs>
        <w:jc w:val="center"/>
        <w:rPr>
          <w:rFonts w:ascii="Adobe Ming Std L" w:eastAsia="Adobe Ming Std L" w:hAnsi="Adobe Ming Std L"/>
          <w:b/>
          <w:sz w:val="24"/>
          <w:szCs w:val="24"/>
        </w:rPr>
      </w:pPr>
      <w:r w:rsidRPr="000A12BF">
        <w:rPr>
          <w:rFonts w:ascii="Adobe Ming Std L" w:eastAsia="Adobe Ming Std L" w:hAnsi="Adobe Ming Std L"/>
          <w:b/>
          <w:sz w:val="24"/>
          <w:szCs w:val="24"/>
        </w:rPr>
        <w:t>PERSONAGGI:</w:t>
      </w:r>
    </w:p>
    <w:p w:rsidR="007C3F67" w:rsidRDefault="008977A7" w:rsidP="000A12BF">
      <w:pPr>
        <w:pStyle w:val="Paragrafoelenco"/>
        <w:tabs>
          <w:tab w:val="left" w:pos="1202"/>
        </w:tabs>
        <w:rPr>
          <w:rFonts w:ascii="Adobe Ming Std L" w:eastAsia="Adobe Ming Std L" w:hAnsi="Adobe Ming Std L"/>
          <w:b/>
          <w:sz w:val="24"/>
          <w:szCs w:val="24"/>
        </w:rPr>
      </w:pPr>
      <w:r>
        <w:rPr>
          <w:rFonts w:ascii="Adobe Ming Std L" w:eastAsia="Adobe Ming Std L" w:hAnsi="Adobe Ming Std L"/>
          <w:b/>
          <w:noProof/>
          <w:sz w:val="24"/>
          <w:szCs w:val="24"/>
          <w:lang w:eastAsia="it-IT"/>
        </w:rPr>
        <w:pict>
          <v:rect id="_x0000_s1030" style="position:absolute;left:0;text-align:left;margin-left:276.6pt;margin-top:63.2pt;width:206.5pt;height:90.8pt;z-index:251664384">
            <v:textbox>
              <w:txbxContent>
                <w:p w:rsidR="007C3F67" w:rsidRPr="007C3F67" w:rsidRDefault="007C3F67" w:rsidP="007C3F67">
                  <w:pPr>
                    <w:spacing w:after="0"/>
                    <w:jc w:val="center"/>
                    <w:rPr>
                      <w:rFonts w:ascii="Tekton Pro" w:eastAsia="Adobe Ming Std L" w:hAnsi="Tekton Pro"/>
                      <w:sz w:val="28"/>
                      <w:szCs w:val="28"/>
                    </w:rPr>
                  </w:pPr>
                  <w:r w:rsidRPr="007C3F67">
                    <w:rPr>
                      <w:rFonts w:ascii="Tekton Pro" w:eastAsia="Adobe Ming Std L" w:hAnsi="Tekton Pro"/>
                      <w:sz w:val="28"/>
                      <w:szCs w:val="28"/>
                    </w:rPr>
                    <w:t xml:space="preserve">Uomo malvagio e senza scrupoli. </w:t>
                  </w:r>
                </w:p>
                <w:p w:rsidR="007C3F67" w:rsidRPr="007C3F67" w:rsidRDefault="007C3F67" w:rsidP="007C3F67">
                  <w:pPr>
                    <w:spacing w:after="0"/>
                    <w:jc w:val="center"/>
                    <w:rPr>
                      <w:rFonts w:ascii="Tekton Pro" w:eastAsia="Adobe Ming Std L" w:hAnsi="Tekton Pro"/>
                      <w:sz w:val="28"/>
                      <w:szCs w:val="28"/>
                    </w:rPr>
                  </w:pPr>
                  <w:r w:rsidRPr="007C3F67">
                    <w:rPr>
                      <w:rFonts w:ascii="Tekton Pro" w:eastAsia="Adobe Ming Std L" w:hAnsi="Tekton Pro"/>
                      <w:sz w:val="28"/>
                      <w:szCs w:val="28"/>
                    </w:rPr>
                    <w:t>Tenta di ostacolare il protagonista.</w:t>
                  </w:r>
                </w:p>
              </w:txbxContent>
            </v:textbox>
          </v:rect>
        </w:pict>
      </w:r>
      <w:r>
        <w:rPr>
          <w:rFonts w:ascii="Adobe Ming Std L" w:eastAsia="Adobe Ming Std L" w:hAnsi="Adobe Ming Std L"/>
          <w:b/>
          <w:noProof/>
          <w:sz w:val="24"/>
          <w:szCs w:val="24"/>
          <w:lang w:eastAsia="it-IT"/>
        </w:rPr>
        <w:pict>
          <v:rect id="_x0000_s1029" style="position:absolute;left:0;text-align:left;margin-left:.4pt;margin-top:63.2pt;width:206.5pt;height:95.8pt;z-index:251663360">
            <v:textbox>
              <w:txbxContent>
                <w:p w:rsidR="007C3F67" w:rsidRPr="007C3F67" w:rsidRDefault="007C3F67" w:rsidP="007C3F67">
                  <w:pPr>
                    <w:jc w:val="center"/>
                    <w:rPr>
                      <w:rFonts w:ascii="Tekton Pro" w:eastAsia="Adobe Ming Std L" w:hAnsi="Tekton Pro"/>
                      <w:sz w:val="28"/>
                      <w:szCs w:val="28"/>
                    </w:rPr>
                  </w:pPr>
                  <w:r w:rsidRPr="007C3F67">
                    <w:rPr>
                      <w:rFonts w:ascii="Tekton Pro" w:eastAsia="Adobe Ming Std L" w:hAnsi="Tekton Pro"/>
                      <w:sz w:val="28"/>
                      <w:szCs w:val="28"/>
                    </w:rPr>
                    <w:t>dotato di grande senso di giustizia, intelligenza , coraggio e determinazione. Abile nel trovare soluzioni ingegnose.</w:t>
                  </w:r>
                </w:p>
              </w:txbxContent>
            </v:textbox>
          </v:rect>
        </w:pict>
      </w:r>
      <w:r>
        <w:rPr>
          <w:rFonts w:ascii="Adobe Ming Std L" w:eastAsia="Adobe Ming Std L" w:hAnsi="Adobe Ming Std L"/>
          <w:b/>
          <w:noProof/>
          <w:sz w:val="24"/>
          <w:szCs w:val="24"/>
          <w:lang w:eastAsia="it-IT"/>
        </w:rPr>
        <w:pict>
          <v:rect id="_x0000_s1027" style="position:absolute;left:0;text-align:left;margin-left:56pt;margin-top:13.65pt;width:108.3pt;height:33.8pt;z-index:251661312">
            <v:textbox>
              <w:txbxContent>
                <w:p w:rsidR="000A12BF" w:rsidRPr="007C3F67" w:rsidRDefault="000A12BF" w:rsidP="000A12BF">
                  <w:pPr>
                    <w:jc w:val="center"/>
                    <w:rPr>
                      <w:rFonts w:ascii="Tekton Pro" w:eastAsia="Adobe Ming Std L" w:hAnsi="Tekton Pro"/>
                      <w:b/>
                      <w:sz w:val="28"/>
                      <w:szCs w:val="28"/>
                    </w:rPr>
                  </w:pPr>
                  <w:r w:rsidRPr="007C3F67">
                    <w:rPr>
                      <w:rFonts w:ascii="Tekton Pro" w:eastAsia="Adobe Ming Std L" w:hAnsi="Tekton Pro"/>
                      <w:b/>
                      <w:sz w:val="28"/>
                      <w:szCs w:val="28"/>
                    </w:rPr>
                    <w:t>protagonista</w:t>
                  </w:r>
                </w:p>
              </w:txbxContent>
            </v:textbox>
          </v:rect>
        </w:pict>
      </w:r>
      <w:r>
        <w:rPr>
          <w:rFonts w:ascii="Adobe Ming Std L" w:eastAsia="Adobe Ming Std L" w:hAnsi="Adobe Ming Std L"/>
          <w:b/>
          <w:noProof/>
          <w:sz w:val="24"/>
          <w:szCs w:val="24"/>
          <w:lang w:eastAsia="it-IT"/>
        </w:rPr>
        <w:pict>
          <v:rect id="_x0000_s1028" style="position:absolute;left:0;text-align:left;margin-left:334.05pt;margin-top:13.65pt;width:108.3pt;height:33.8pt;z-index:251662336">
            <v:textbox>
              <w:txbxContent>
                <w:p w:rsidR="000A12BF" w:rsidRPr="007C3F67" w:rsidRDefault="000A12BF" w:rsidP="000A12BF">
                  <w:pPr>
                    <w:jc w:val="center"/>
                    <w:rPr>
                      <w:rFonts w:ascii="Tekton Pro" w:eastAsia="Adobe Ming Std L" w:hAnsi="Tekton Pro"/>
                      <w:b/>
                      <w:sz w:val="28"/>
                      <w:szCs w:val="28"/>
                    </w:rPr>
                  </w:pPr>
                  <w:r w:rsidRPr="007C3F67">
                    <w:rPr>
                      <w:rFonts w:ascii="Tekton Pro" w:eastAsia="Adobe Ming Std L" w:hAnsi="Tekton Pro"/>
                      <w:b/>
                      <w:sz w:val="28"/>
                      <w:szCs w:val="28"/>
                    </w:rPr>
                    <w:t>antagonista</w:t>
                  </w:r>
                </w:p>
              </w:txbxContent>
            </v:textbox>
          </v:rect>
        </w:pict>
      </w:r>
    </w:p>
    <w:p w:rsidR="007C3F67" w:rsidRPr="007C3F67" w:rsidRDefault="007C3F67" w:rsidP="007C3F67"/>
    <w:p w:rsidR="007C3F67" w:rsidRPr="007C3F67" w:rsidRDefault="007C3F67" w:rsidP="007C3F67"/>
    <w:p w:rsidR="007C3F67" w:rsidRPr="007C3F67" w:rsidRDefault="007C3F67" w:rsidP="007C3F67"/>
    <w:p w:rsidR="007C3F67" w:rsidRPr="007C3F67" w:rsidRDefault="007C3F67" w:rsidP="007C3F67"/>
    <w:p w:rsidR="007C3F67" w:rsidRPr="007C3F67" w:rsidRDefault="007C3F67" w:rsidP="007C3F67"/>
    <w:p w:rsidR="007C3F67" w:rsidRDefault="000174CA" w:rsidP="007C3F67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226695</wp:posOffset>
            </wp:positionV>
            <wp:extent cx="1223645" cy="1703705"/>
            <wp:effectExtent l="57150" t="19050" r="109855" b="86995"/>
            <wp:wrapSquare wrapText="bothSides"/>
            <wp:docPr id="6" name="Immagine 6" descr="http://www.ivid.it/fotogallery/imagesearch/images/corsaro_nero_kabir_bedi_sergio_sollima_020_jpg_jk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vid.it/fotogallery/imagesearch/images/corsaro_nero_kabir_bedi_sergio_sollima_020_jpg_jkh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0370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1898" w:rsidRPr="000174CA" w:rsidRDefault="007C3F67" w:rsidP="000174CA">
      <w:pPr>
        <w:pStyle w:val="Paragrafoelenco"/>
        <w:numPr>
          <w:ilvl w:val="0"/>
          <w:numId w:val="5"/>
        </w:numPr>
        <w:rPr>
          <w:rFonts w:ascii="Tekton Pro" w:eastAsia="Adobe Ming Std L" w:hAnsi="Tekton Pro"/>
          <w:sz w:val="28"/>
          <w:szCs w:val="28"/>
        </w:rPr>
      </w:pPr>
      <w:r w:rsidRPr="0067550B">
        <w:rPr>
          <w:rFonts w:ascii="Tekton Pro" w:eastAsia="Adobe Ming Std L" w:hAnsi="Tekton Pro"/>
          <w:sz w:val="28"/>
          <w:szCs w:val="28"/>
        </w:rPr>
        <w:t>FATTI: imprese avvincenti ed eroiche. Ci sono molti fatti imprevisti,  detti</w:t>
      </w:r>
      <w:r w:rsidR="000174CA">
        <w:rPr>
          <w:rFonts w:ascii="Tekton Pro" w:eastAsia="Adobe Ming Std L" w:hAnsi="Tekton Pro"/>
          <w:sz w:val="28"/>
          <w:szCs w:val="28"/>
        </w:rPr>
        <w:t xml:space="preserve"> </w:t>
      </w:r>
      <w:proofErr w:type="spellStart"/>
      <w:r w:rsidRPr="0067550B">
        <w:rPr>
          <w:rFonts w:ascii="Tekton Pro" w:eastAsia="Adobe Ming Std L" w:hAnsi="Tekton Pro"/>
          <w:sz w:val="28"/>
          <w:szCs w:val="28"/>
        </w:rPr>
        <w:t>…</w:t>
      </w:r>
      <w:r w:rsidR="000174CA">
        <w:rPr>
          <w:rFonts w:ascii="Tekton Pro" w:eastAsia="Adobe Ming Std L" w:hAnsi="Tekton Pro"/>
          <w:sz w:val="28"/>
          <w:szCs w:val="28"/>
        </w:rPr>
        <w:t>…………………</w:t>
      </w:r>
      <w:proofErr w:type="spellEnd"/>
      <w:r w:rsidR="000174CA">
        <w:rPr>
          <w:rFonts w:ascii="Tekton Pro" w:eastAsia="Adobe Ming Std L" w:hAnsi="Tekton Pro"/>
          <w:sz w:val="28"/>
          <w:szCs w:val="28"/>
        </w:rPr>
        <w:t>.</w:t>
      </w:r>
      <w:r w:rsidRPr="000174CA">
        <w:rPr>
          <w:rFonts w:ascii="Tekton Pro" w:eastAsia="Adobe Ming Std L" w:hAnsi="Tekton Pro"/>
          <w:sz w:val="28"/>
          <w:szCs w:val="28"/>
        </w:rPr>
        <w:t xml:space="preserve"> che hanno lo scopo di emozionare.</w:t>
      </w:r>
    </w:p>
    <w:p w:rsidR="0067550B" w:rsidRDefault="007C3F67" w:rsidP="007C3F67">
      <w:pPr>
        <w:pStyle w:val="Paragrafoelenco"/>
        <w:numPr>
          <w:ilvl w:val="0"/>
          <w:numId w:val="5"/>
        </w:numPr>
        <w:rPr>
          <w:rFonts w:ascii="Tekton Pro" w:eastAsia="Adobe Ming Std L" w:hAnsi="Tekton Pro"/>
          <w:sz w:val="28"/>
          <w:szCs w:val="28"/>
        </w:rPr>
      </w:pPr>
      <w:r>
        <w:rPr>
          <w:rFonts w:ascii="Tekton Pro" w:eastAsia="Adobe Ming Std L" w:hAnsi="Tekton Pro"/>
          <w:sz w:val="28"/>
          <w:szCs w:val="28"/>
        </w:rPr>
        <w:t>RITMO DEL RACCONTO: veloce ed incalzante.</w:t>
      </w:r>
    </w:p>
    <w:p w:rsidR="0067550B" w:rsidRDefault="0067550B" w:rsidP="0067550B"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1854172</wp:posOffset>
            </wp:positionH>
            <wp:positionV relativeFrom="paragraph">
              <wp:posOffset>84703</wp:posOffset>
            </wp:positionV>
            <wp:extent cx="2715812" cy="1717040"/>
            <wp:effectExtent l="57150" t="19050" r="122638" b="92710"/>
            <wp:wrapNone/>
            <wp:docPr id="9" name="irc_mi" descr="http://www.culturemania.fr/img/263/d37e9233bbd42e5168d7cea0100f3ab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lturemania.fr/img/263/d37e9233bbd42e5168d7cea0100f3abf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12" cy="171704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3F67" w:rsidRPr="0067550B" w:rsidRDefault="008977A7" w:rsidP="000174CA">
      <w:pPr>
        <w:tabs>
          <w:tab w:val="left" w:pos="3393"/>
        </w:tabs>
      </w:pPr>
      <w:r>
        <w:rPr>
          <w:noProof/>
          <w:lang w:eastAsia="it-IT"/>
        </w:rPr>
        <w:pict>
          <v:rect id="_x0000_s1035" style="position:absolute;margin-left:147.15pt;margin-top:122.45pt;width:212.1pt;height:24.4pt;z-index:251671552">
            <v:textbox>
              <w:txbxContent>
                <w:p w:rsidR="000174CA" w:rsidRDefault="000174CA" w:rsidP="000174CA">
                  <w:r>
                    <w:rPr>
                      <w:sz w:val="20"/>
                      <w:szCs w:val="20"/>
                    </w:rPr>
                    <w:t xml:space="preserve">M. Twain, Le avventure di Tom </w:t>
                  </w:r>
                  <w:proofErr w:type="spellStart"/>
                  <w:r>
                    <w:rPr>
                      <w:sz w:val="20"/>
                      <w:szCs w:val="20"/>
                    </w:rPr>
                    <w:t>Sawyer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4" style="position:absolute;margin-left:-136.5pt;margin-top:103.05pt;width:124.55pt;height:24.4pt;z-index:251670528">
            <v:textbox>
              <w:txbxContent>
                <w:p w:rsidR="000174CA" w:rsidRDefault="000174CA" w:rsidP="000174CA">
                  <w:proofErr w:type="spellStart"/>
                  <w:r w:rsidRPr="000174CA">
                    <w:rPr>
                      <w:sz w:val="20"/>
                      <w:szCs w:val="20"/>
                    </w:rPr>
                    <w:t>A.Dumas</w:t>
                  </w:r>
                  <w:proofErr w:type="spellEnd"/>
                  <w:r w:rsidRPr="000174CA">
                    <w:rPr>
                      <w:sz w:val="20"/>
                      <w:szCs w:val="20"/>
                    </w:rPr>
                    <w:t>, Robin</w:t>
                  </w:r>
                  <w:r>
                    <w:t xml:space="preserve"> Hood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3" style="position:absolute;margin-left:-144.75pt;margin-top:26.7pt;width:124.55pt;height:24.4pt;z-index:251669504">
            <v:textbox>
              <w:txbxContent>
                <w:p w:rsidR="000174CA" w:rsidRDefault="000174CA">
                  <w:r w:rsidRPr="000174CA">
                    <w:rPr>
                      <w:sz w:val="20"/>
                      <w:szCs w:val="20"/>
                    </w:rPr>
                    <w:t>E. Salgari, Il Corsaro</w:t>
                  </w:r>
                  <w:r>
                    <w:t xml:space="preserve"> Nero</w:t>
                  </w:r>
                </w:p>
              </w:txbxContent>
            </v:textbox>
          </v:rect>
        </w:pict>
      </w:r>
      <w:r w:rsidR="000174CA"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-48067</wp:posOffset>
            </wp:positionH>
            <wp:positionV relativeFrom="paragraph">
              <wp:posOffset>7980</wp:posOffset>
            </wp:positionV>
            <wp:extent cx="1460169" cy="1655665"/>
            <wp:effectExtent l="57150" t="19050" r="120981" b="96935"/>
            <wp:wrapNone/>
            <wp:docPr id="13" name="irc_mi" descr="https://s-media-cache-ak0.pinimg.com/236x/4b/b5/7d/4bb57d289e5a68314bd6c24ddf4dfead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4b/b5/7d/4bb57d289e5a68314bd6c24ddf4dfead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69" cy="165566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C3F67" w:rsidRPr="0067550B" w:rsidSect="00682049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6C" w:rsidRDefault="00A8176C" w:rsidP="00770576">
      <w:pPr>
        <w:spacing w:after="0" w:line="240" w:lineRule="auto"/>
      </w:pPr>
      <w:r>
        <w:separator/>
      </w:r>
    </w:p>
  </w:endnote>
  <w:endnote w:type="continuationSeparator" w:id="0">
    <w:p w:rsidR="00A8176C" w:rsidRDefault="00A8176C" w:rsidP="0077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6C" w:rsidRDefault="00A8176C" w:rsidP="00770576">
      <w:pPr>
        <w:spacing w:after="0" w:line="240" w:lineRule="auto"/>
      </w:pPr>
      <w:r>
        <w:separator/>
      </w:r>
    </w:p>
  </w:footnote>
  <w:footnote w:type="continuationSeparator" w:id="0">
    <w:p w:rsidR="00A8176C" w:rsidRDefault="00A8176C" w:rsidP="0077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76" w:rsidRPr="00770576" w:rsidRDefault="00770576">
    <w:pPr>
      <w:pStyle w:val="Intestazione"/>
      <w:rPr>
        <w:rFonts w:ascii="Bradley Hand ITC" w:hAnsi="Bradley Hand ITC"/>
      </w:rPr>
    </w:pPr>
    <w:r w:rsidRPr="00770576">
      <w:rPr>
        <w:rFonts w:ascii="Bradley Hand ITC" w:hAnsi="Bradley Hand ITC"/>
      </w:rPr>
      <w:t>Nella bottega della maestra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FF1"/>
    <w:multiLevelType w:val="hybridMultilevel"/>
    <w:tmpl w:val="07F22F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651"/>
    <w:multiLevelType w:val="hybridMultilevel"/>
    <w:tmpl w:val="3990AD82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E5BB4"/>
    <w:multiLevelType w:val="hybridMultilevel"/>
    <w:tmpl w:val="B5785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91807"/>
    <w:multiLevelType w:val="hybridMultilevel"/>
    <w:tmpl w:val="D38E91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75F48"/>
    <w:multiLevelType w:val="hybridMultilevel"/>
    <w:tmpl w:val="363AA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11915"/>
    <w:multiLevelType w:val="hybridMultilevel"/>
    <w:tmpl w:val="982AFD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2293C"/>
    <w:multiLevelType w:val="hybridMultilevel"/>
    <w:tmpl w:val="9F1A3B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2BF"/>
    <w:rsid w:val="000174CA"/>
    <w:rsid w:val="000A12BF"/>
    <w:rsid w:val="000C6E00"/>
    <w:rsid w:val="00125B07"/>
    <w:rsid w:val="00341898"/>
    <w:rsid w:val="0053529A"/>
    <w:rsid w:val="0067550B"/>
    <w:rsid w:val="00682049"/>
    <w:rsid w:val="00770576"/>
    <w:rsid w:val="007C3F67"/>
    <w:rsid w:val="0088089C"/>
    <w:rsid w:val="008977A7"/>
    <w:rsid w:val="008F4C97"/>
    <w:rsid w:val="00A8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2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50B"/>
    <w:rPr>
      <w:rFonts w:ascii="Tahoma" w:hAnsi="Tahoma" w:cs="Tahoma"/>
      <w:sz w:val="16"/>
      <w:szCs w:val="16"/>
    </w:rPr>
  </w:style>
  <w:style w:type="character" w:customStyle="1" w:styleId="hcb">
    <w:name w:val="_hcb"/>
    <w:basedOn w:val="Carpredefinitoparagrafo"/>
    <w:rsid w:val="0067550B"/>
  </w:style>
  <w:style w:type="character" w:customStyle="1" w:styleId="ircpt">
    <w:name w:val="irc_pt"/>
    <w:basedOn w:val="Carpredefinitoparagrafo"/>
    <w:rsid w:val="0067550B"/>
  </w:style>
  <w:style w:type="character" w:customStyle="1" w:styleId="st1">
    <w:name w:val="st1"/>
    <w:basedOn w:val="Carpredefinitoparagrafo"/>
    <w:rsid w:val="0067550B"/>
  </w:style>
  <w:style w:type="paragraph" w:styleId="Intestazione">
    <w:name w:val="header"/>
    <w:basedOn w:val="Normale"/>
    <w:link w:val="IntestazioneCarattere"/>
    <w:uiPriority w:val="99"/>
    <w:semiHidden/>
    <w:unhideWhenUsed/>
    <w:rsid w:val="00770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76"/>
  </w:style>
  <w:style w:type="paragraph" w:styleId="Pidipagina">
    <w:name w:val="footer"/>
    <w:basedOn w:val="Normale"/>
    <w:link w:val="PidipaginaCarattere"/>
    <w:uiPriority w:val="99"/>
    <w:semiHidden/>
    <w:unhideWhenUsed/>
    <w:rsid w:val="00770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uhO-VpevKAhUBCxoKHfGtDX0QjRwIBw&amp;url=http://www.10elol.it/articolo/ventimila-leghe-sotto-i-mari-di-jules-verne-il-riassunto/104083/&amp;psig=AFQjCNHnhxGweNC4Xpc-Cq3EA7wYK8drtQ&amp;ust=1455127545479349" TargetMode="External"/><Relationship Id="rId13" Type="http://schemas.openxmlformats.org/officeDocument/2006/relationships/hyperlink" Target="https://www.google.it/url?sa=i&amp;rct=j&amp;q=&amp;esrc=s&amp;source=images&amp;cd=&amp;cad=rja&amp;uact=8&amp;ved=0ahUKEwiktIKnqOvKAhVFNhoKHTmZAnYQjRwIBw&amp;url=https://www.pinterest.com/rgnairam/robin-hood/&amp;bvm=bv.113943665,d.ZWU&amp;psig=AFQjCNHJAIAVOYJnL6dBMM3tRWLGVKLbUQ&amp;ust=1455129044746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it/url?sa=i&amp;rct=j&amp;q=&amp;esrc=s&amp;source=images&amp;cd=&amp;cad=rja&amp;uact=8&amp;ved=0ahUKEwjuzvi_puvKAhXLSRoKHcq6Bu4QjRwIBw&amp;url=http://www.culturemania.fr/Cinema/Films/tom-sawyer-263&amp;bvm=bv.113943665,d.ZWU&amp;psig=AFQjCNEI-i_sSAMgS8-LD_Nz4WwqxSTBAg&amp;ust=14551285328120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3512-062E-44A8-B83A-D6C4AEF4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5</cp:revision>
  <dcterms:created xsi:type="dcterms:W3CDTF">2016-02-09T17:43:00Z</dcterms:created>
  <dcterms:modified xsi:type="dcterms:W3CDTF">2016-05-01T09:57:00Z</dcterms:modified>
</cp:coreProperties>
</file>