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B" w:rsidRDefault="005E088D" w:rsidP="0022036B">
      <w:pPr>
        <w:pStyle w:val="Default"/>
      </w:pPr>
      <w:r>
        <w:rPr>
          <w:noProof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margin-left:356.55pt;margin-top:13.15pt;width:15pt;height:127.5pt;z-index:251672576"/>
        </w:pict>
      </w:r>
      <w:r>
        <w:rPr>
          <w:noProof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79.8pt;margin-top:13.15pt;width:17.65pt;height:110.25pt;z-index:251664384" adj=",10658"/>
        </w:pict>
      </w:r>
      <w:r w:rsidR="005B0EC3">
        <w:rPr>
          <w:noProof/>
          <w:lang w:eastAsia="it-IT"/>
        </w:rPr>
        <w:pict>
          <v:rect id="_x0000_s1026" style="position:absolute;margin-left:117.3pt;margin-top:13.15pt;width:66.75pt;height:49.5pt;z-index:251658240">
            <v:textbox>
              <w:txbxContent>
                <w:p w:rsidR="005B0EC3" w:rsidRPr="005B0EC3" w:rsidRDefault="005B0EC3" w:rsidP="005B0EC3">
                  <w:pPr>
                    <w:jc w:val="center"/>
                    <w:rPr>
                      <w:rFonts w:ascii="Rockwell" w:hAnsi="Rockwell"/>
                      <w:sz w:val="72"/>
                      <w:szCs w:val="72"/>
                    </w:rPr>
                  </w:pPr>
                  <w:r w:rsidRPr="005B0EC3">
                    <w:rPr>
                      <w:rFonts w:ascii="Rockwell" w:hAnsi="Rockwell"/>
                      <w:sz w:val="72"/>
                      <w:szCs w:val="72"/>
                    </w:rPr>
                    <w:t>il</w:t>
                  </w:r>
                </w:p>
              </w:txbxContent>
            </v:textbox>
          </v:rect>
        </w:pict>
      </w:r>
      <w:r w:rsidR="005B0EC3">
        <w:rPr>
          <w:b/>
          <w:noProof/>
          <w:sz w:val="36"/>
          <w:szCs w:val="36"/>
          <w:lang w:eastAsia="it-IT"/>
        </w:rPr>
        <w:pict>
          <v:rect id="_x0000_s1027" style="position:absolute;margin-left:272.55pt;margin-top:13.15pt;width:66.75pt;height:49.5pt;z-index:251659264">
            <v:textbox>
              <w:txbxContent>
                <w:p w:rsidR="005B0EC3" w:rsidRPr="005B0EC3" w:rsidRDefault="005B0EC3" w:rsidP="005B0EC3">
                  <w:pPr>
                    <w:jc w:val="center"/>
                    <w:rPr>
                      <w:rFonts w:ascii="Rockwell" w:hAnsi="Rockwell"/>
                      <w:sz w:val="72"/>
                      <w:szCs w:val="72"/>
                    </w:rPr>
                  </w:pPr>
                  <w:r w:rsidRPr="005B0EC3">
                    <w:rPr>
                      <w:rFonts w:ascii="Rockwell" w:hAnsi="Rockwell"/>
                      <w:sz w:val="72"/>
                      <w:szCs w:val="72"/>
                    </w:rPr>
                    <w:t>i</w:t>
                  </w:r>
                </w:p>
              </w:txbxContent>
            </v:textbox>
          </v:rect>
        </w:pict>
      </w:r>
    </w:p>
    <w:tbl>
      <w:tblPr>
        <w:tblStyle w:val="Grigliatabella"/>
        <w:tblpPr w:leftFromText="141" w:rightFromText="141" w:vertAnchor="page" w:horzAnchor="margin" w:tblpY="6781"/>
        <w:tblW w:w="0" w:type="auto"/>
        <w:tblLook w:val="04A0"/>
      </w:tblPr>
      <w:tblGrid>
        <w:gridCol w:w="1945"/>
        <w:gridCol w:w="2841"/>
        <w:gridCol w:w="1538"/>
        <w:gridCol w:w="1297"/>
        <w:gridCol w:w="1134"/>
        <w:gridCol w:w="1099"/>
      </w:tblGrid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articolo</w:t>
            </w: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masch.</w:t>
            </w: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femm.</w:t>
            </w: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sing</w:t>
            </w:r>
            <w:proofErr w:type="spellEnd"/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pl.</w:t>
            </w: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casa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nonno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pavimento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margherita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alberi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Pr="005E088D" w:rsidRDefault="005E088D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orso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Pr="005E088D" w:rsidRDefault="005E088D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pasticceri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cavalle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matite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zaini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lucertola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montagne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rinoceronte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00698D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mucche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pinguini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zio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B0EC3" w:rsidTr="005B0EC3">
        <w:tc>
          <w:tcPr>
            <w:tcW w:w="1945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 w:rsidR="005B0EC3" w:rsidRDefault="005B0EC3" w:rsidP="005B0EC3">
            <w:pPr>
              <w:pStyle w:val="Default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zie</w:t>
            </w:r>
          </w:p>
        </w:tc>
        <w:tc>
          <w:tcPr>
            <w:tcW w:w="1538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97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5B0EC3" w:rsidRDefault="005B0EC3" w:rsidP="005B0EC3">
            <w:pPr>
              <w:pStyle w:val="Default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2036B" w:rsidRPr="0022036B" w:rsidRDefault="005E088D" w:rsidP="0022036B">
      <w:pPr>
        <w:pStyle w:val="Default"/>
        <w:spacing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90.05pt;margin-top:20.55pt;width:73.5pt;height:16.5pt;z-index:251666432;mso-position-horizontal-relative:text;mso-position-vertical-relative:text" strokeweight="1.5pt"/>
        </w:pict>
      </w:r>
    </w:p>
    <w:p w:rsidR="0022036B" w:rsidRDefault="005B0EC3" w:rsidP="005B0EC3">
      <w:pPr>
        <w:pStyle w:val="Default"/>
        <w:tabs>
          <w:tab w:val="left" w:pos="1530"/>
        </w:tabs>
        <w:spacing w:line="276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22036B" w:rsidRPr="005E088D" w:rsidRDefault="005E088D" w:rsidP="005E088D">
      <w:pPr>
        <w:pStyle w:val="Default"/>
        <w:tabs>
          <w:tab w:val="left" w:pos="1020"/>
          <w:tab w:val="center" w:pos="4819"/>
          <w:tab w:val="left" w:pos="7920"/>
        </w:tabs>
        <w:spacing w:line="276" w:lineRule="auto"/>
        <w:rPr>
          <w:sz w:val="52"/>
          <w:szCs w:val="52"/>
        </w:rPr>
      </w:pPr>
      <w:r w:rsidRPr="005E088D">
        <w:rPr>
          <w:noProof/>
          <w:sz w:val="52"/>
          <w:szCs w:val="52"/>
          <w:lang w:eastAsia="it-IT"/>
        </w:rPr>
        <w:pict>
          <v:rect id="_x0000_s1028" style="position:absolute;margin-left:117.3pt;margin-top:25.4pt;width:66.75pt;height:49.5pt;z-index:251660288">
            <v:textbox style="mso-next-textbox:#_x0000_s1028">
              <w:txbxContent>
                <w:p w:rsidR="005B0EC3" w:rsidRPr="005B0EC3" w:rsidRDefault="005B0EC3" w:rsidP="005B0EC3">
                  <w:pPr>
                    <w:jc w:val="center"/>
                    <w:rPr>
                      <w:rFonts w:ascii="Rockwell" w:hAnsi="Rockwell"/>
                      <w:sz w:val="72"/>
                      <w:szCs w:val="72"/>
                    </w:rPr>
                  </w:pPr>
                  <w:r w:rsidRPr="005B0EC3">
                    <w:rPr>
                      <w:rFonts w:ascii="Rockwell" w:hAnsi="Rockwell"/>
                      <w:sz w:val="72"/>
                      <w:szCs w:val="72"/>
                    </w:rPr>
                    <w:t>lo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29" style="position:absolute;margin-left:272.55pt;margin-top:25.4pt;width:66.75pt;height:49.5pt;z-index:251661312">
            <v:textbox>
              <w:txbxContent>
                <w:p w:rsidR="005B0EC3" w:rsidRPr="005B0EC3" w:rsidRDefault="005B0EC3" w:rsidP="005B0EC3">
                  <w:pPr>
                    <w:jc w:val="center"/>
                    <w:rPr>
                      <w:rFonts w:ascii="Rockwell" w:hAnsi="Rockwell"/>
                      <w:sz w:val="72"/>
                      <w:szCs w:val="72"/>
                    </w:rPr>
                  </w:pPr>
                  <w:r w:rsidRPr="005B0EC3">
                    <w:rPr>
                      <w:rFonts w:ascii="Rockwell" w:hAnsi="Rockwell"/>
                      <w:sz w:val="72"/>
                      <w:szCs w:val="72"/>
                    </w:rPr>
                    <w:t>gli</w:t>
                  </w:r>
                </w:p>
              </w:txbxContent>
            </v:textbox>
          </v:rect>
        </w:pict>
      </w:r>
      <w:r>
        <w:rPr>
          <w:sz w:val="52"/>
          <w:szCs w:val="52"/>
        </w:rPr>
        <w:t xml:space="preserve"> </w:t>
      </w:r>
      <w:r w:rsidRPr="005E088D">
        <w:rPr>
          <w:sz w:val="44"/>
          <w:szCs w:val="44"/>
        </w:rPr>
        <w:t>m.s.</w:t>
      </w:r>
      <w:r w:rsidRPr="005E088D"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 w:rsidRPr="005E088D">
        <w:rPr>
          <w:sz w:val="44"/>
          <w:szCs w:val="44"/>
        </w:rPr>
        <w:t>m.pl.</w:t>
      </w:r>
      <w:proofErr w:type="spellEnd"/>
    </w:p>
    <w:p w:rsidR="0022036B" w:rsidRDefault="005E088D" w:rsidP="0022036B">
      <w:pPr>
        <w:pStyle w:val="Default"/>
      </w:pPr>
      <w:r>
        <w:rPr>
          <w:noProof/>
          <w:lang w:eastAsia="it-IT"/>
        </w:rPr>
        <w:pict>
          <v:shape id="_x0000_s1035" type="#_x0000_t13" style="position:absolute;margin-left:194.55pt;margin-top:12.55pt;width:73.5pt;height:16.5pt;z-index:251667456" strokeweight="1.5pt"/>
        </w:pict>
      </w:r>
    </w:p>
    <w:p w:rsidR="0022036B" w:rsidRDefault="0022036B" w:rsidP="0022036B">
      <w:pPr>
        <w:pStyle w:val="Default"/>
        <w:spacing w:line="276" w:lineRule="auto"/>
        <w:rPr>
          <w:sz w:val="36"/>
          <w:szCs w:val="36"/>
        </w:rPr>
      </w:pPr>
    </w:p>
    <w:p w:rsidR="005E088D" w:rsidRDefault="005E088D" w:rsidP="0022036B">
      <w:pPr>
        <w:pStyle w:val="Default"/>
        <w:spacing w:line="276" w:lineRule="auto"/>
        <w:rPr>
          <w:sz w:val="36"/>
          <w:szCs w:val="36"/>
        </w:rPr>
      </w:pPr>
    </w:p>
    <w:p w:rsidR="005E088D" w:rsidRDefault="005E088D" w:rsidP="005E088D">
      <w:pPr>
        <w:pStyle w:val="Default"/>
        <w:tabs>
          <w:tab w:val="left" w:pos="4035"/>
        </w:tabs>
        <w:spacing w:line="276" w:lineRule="auto"/>
        <w:rPr>
          <w:sz w:val="52"/>
          <w:szCs w:val="52"/>
        </w:rPr>
      </w:pPr>
      <w:r>
        <w:rPr>
          <w:noProof/>
          <w:sz w:val="32"/>
          <w:szCs w:val="32"/>
          <w:lang w:eastAsia="it-IT"/>
        </w:rPr>
        <w:pict>
          <v:rect id="_x0000_s1031" style="position:absolute;margin-left:272.55pt;margin-top:12.7pt;width:66.75pt;height:49.5pt;z-index:251663360">
            <v:textbox>
              <w:txbxContent>
                <w:p w:rsidR="005B0EC3" w:rsidRPr="005B0EC3" w:rsidRDefault="005B0EC3" w:rsidP="005B0EC3">
                  <w:pPr>
                    <w:jc w:val="center"/>
                    <w:rPr>
                      <w:rFonts w:ascii="Rockwell" w:hAnsi="Rockwell"/>
                      <w:sz w:val="72"/>
                      <w:szCs w:val="72"/>
                    </w:rPr>
                  </w:pPr>
                  <w:r w:rsidRPr="005B0EC3">
                    <w:rPr>
                      <w:rFonts w:ascii="Rockwell" w:hAnsi="Rockwell"/>
                      <w:sz w:val="72"/>
                      <w:szCs w:val="72"/>
                    </w:rPr>
                    <w:t>le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it-IT"/>
        </w:rPr>
        <w:pict>
          <v:shape id="_x0000_s1038" type="#_x0000_t88" style="position:absolute;margin-left:351.3pt;margin-top:18.75pt;width:20.25pt;height:55.55pt;z-index:251670528"/>
        </w:pict>
      </w:r>
      <w:r>
        <w:rPr>
          <w:noProof/>
          <w:sz w:val="32"/>
          <w:szCs w:val="32"/>
          <w:lang w:eastAsia="it-IT"/>
        </w:rPr>
        <w:pict>
          <v:shape id="_x0000_s1036" type="#_x0000_t13" style="position:absolute;margin-left:194.55pt;margin-top:25.55pt;width:73.5pt;height:16.5pt;z-index:251668480" strokeweight="1.5pt"/>
        </w:pict>
      </w:r>
      <w:r>
        <w:rPr>
          <w:noProof/>
          <w:sz w:val="32"/>
          <w:szCs w:val="32"/>
          <w:lang w:eastAsia="it-IT"/>
        </w:rPr>
        <w:pict>
          <v:shape id="_x0000_s1033" type="#_x0000_t87" style="position:absolute;margin-left:79.8pt;margin-top:3.8pt;width:17.65pt;height:70.5pt;z-index:251665408"/>
        </w:pict>
      </w:r>
      <w:r>
        <w:rPr>
          <w:noProof/>
          <w:sz w:val="32"/>
          <w:szCs w:val="32"/>
          <w:lang w:eastAsia="it-IT"/>
        </w:rPr>
        <w:pict>
          <v:rect id="_x0000_s1030" style="position:absolute;margin-left:117.3pt;margin-top:12.7pt;width:66.75pt;height:49.5pt;z-index:251662336">
            <v:textbox>
              <w:txbxContent>
                <w:p w:rsidR="005B0EC3" w:rsidRPr="005B0EC3" w:rsidRDefault="005B0EC3" w:rsidP="005B0EC3">
                  <w:pPr>
                    <w:jc w:val="center"/>
                    <w:rPr>
                      <w:rFonts w:ascii="Rockwell" w:hAnsi="Rockwell"/>
                      <w:sz w:val="72"/>
                      <w:szCs w:val="72"/>
                    </w:rPr>
                  </w:pPr>
                  <w:r w:rsidRPr="005B0EC3">
                    <w:rPr>
                      <w:rFonts w:ascii="Rockwell" w:hAnsi="Rockwell"/>
                      <w:sz w:val="72"/>
                      <w:szCs w:val="72"/>
                    </w:rPr>
                    <w:t>la</w:t>
                  </w:r>
                </w:p>
              </w:txbxContent>
            </v:textbox>
          </v:rect>
        </w:pict>
      </w:r>
      <w:r>
        <w:rPr>
          <w:sz w:val="52"/>
          <w:szCs w:val="52"/>
        </w:rPr>
        <w:t xml:space="preserve"> </w:t>
      </w:r>
      <w:proofErr w:type="spellStart"/>
      <w:r w:rsidRPr="005E088D">
        <w:rPr>
          <w:sz w:val="44"/>
          <w:szCs w:val="44"/>
        </w:rPr>
        <w:t>f.s.</w:t>
      </w:r>
      <w:proofErr w:type="spellEnd"/>
      <w:r w:rsidRPr="005E088D"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</w:p>
    <w:p w:rsidR="005E088D" w:rsidRDefault="005E088D" w:rsidP="005E088D">
      <w:pPr>
        <w:tabs>
          <w:tab w:val="left" w:pos="7590"/>
        </w:tabs>
        <w:ind w:firstLine="708"/>
        <w:rPr>
          <w:rFonts w:ascii="Courier New" w:hAnsi="Courier New" w:cs="Courier New"/>
          <w:color w:val="000000"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color w:val="000000"/>
          <w:sz w:val="44"/>
          <w:szCs w:val="44"/>
        </w:rPr>
        <w:t>f.pl.</w:t>
      </w:r>
      <w:proofErr w:type="spellEnd"/>
    </w:p>
    <w:p w:rsidR="0022036B" w:rsidRPr="005E088D" w:rsidRDefault="005E088D" w:rsidP="005E088D">
      <w:pPr>
        <w:tabs>
          <w:tab w:val="left" w:pos="5325"/>
        </w:tabs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ab/>
      </w:r>
    </w:p>
    <w:sectPr w:rsidR="0022036B" w:rsidRPr="005E088D" w:rsidSect="00AB3F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8B" w:rsidRPr="0022036B" w:rsidRDefault="000D4E8B" w:rsidP="0022036B">
      <w:pPr>
        <w:spacing w:after="0" w:line="240" w:lineRule="auto"/>
      </w:pPr>
      <w:r>
        <w:separator/>
      </w:r>
    </w:p>
  </w:endnote>
  <w:endnote w:type="continuationSeparator" w:id="0">
    <w:p w:rsidR="000D4E8B" w:rsidRPr="0022036B" w:rsidRDefault="000D4E8B" w:rsidP="002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8B" w:rsidRPr="0022036B" w:rsidRDefault="000D4E8B" w:rsidP="0022036B">
      <w:pPr>
        <w:spacing w:after="0" w:line="240" w:lineRule="auto"/>
      </w:pPr>
      <w:r>
        <w:separator/>
      </w:r>
    </w:p>
  </w:footnote>
  <w:footnote w:type="continuationSeparator" w:id="0">
    <w:p w:rsidR="000D4E8B" w:rsidRPr="0022036B" w:rsidRDefault="000D4E8B" w:rsidP="0022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6B" w:rsidRPr="0022036B" w:rsidRDefault="00550F58" w:rsidP="0022036B">
    <w:pPr>
      <w:pStyle w:val="Intestazione"/>
      <w:jc w:val="center"/>
      <w:rPr>
        <w:rFonts w:ascii="Rockwell" w:hAnsi="Rockwell"/>
        <w:sz w:val="32"/>
        <w:szCs w:val="32"/>
      </w:rPr>
    </w:pPr>
    <w:r>
      <w:rPr>
        <w:rFonts w:ascii="Rockwell" w:hAnsi="Rockwell"/>
        <w:noProof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-106680</wp:posOffset>
          </wp:positionV>
          <wp:extent cx="1343025" cy="1228725"/>
          <wp:effectExtent l="19050" t="0" r="9525" b="0"/>
          <wp:wrapNone/>
          <wp:docPr id="10" name="irc_mi" descr="http://www.hellocrazy.com/reserved/cards/200503150943320.flowerbone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llocrazy.com/reserved/cards/200503150943320.flowerbone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036B" w:rsidRPr="0022036B">
      <w:rPr>
        <w:rFonts w:ascii="Rockwell" w:hAnsi="Rockwell"/>
        <w:sz w:val="32"/>
        <w:szCs w:val="32"/>
      </w:rPr>
      <w:t>Articoli determinativi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26F"/>
    <w:rsid w:val="0000698D"/>
    <w:rsid w:val="000D4E8B"/>
    <w:rsid w:val="000E25F7"/>
    <w:rsid w:val="001E3ACC"/>
    <w:rsid w:val="0022036B"/>
    <w:rsid w:val="00287EB5"/>
    <w:rsid w:val="0039326F"/>
    <w:rsid w:val="00550F58"/>
    <w:rsid w:val="005A12AB"/>
    <w:rsid w:val="005B0EC3"/>
    <w:rsid w:val="005E088D"/>
    <w:rsid w:val="008B7778"/>
    <w:rsid w:val="00AB3F87"/>
    <w:rsid w:val="00C43DC4"/>
    <w:rsid w:val="00C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2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20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036B"/>
  </w:style>
  <w:style w:type="paragraph" w:styleId="Pidipagina">
    <w:name w:val="footer"/>
    <w:basedOn w:val="Normale"/>
    <w:link w:val="PidipaginaCarattere"/>
    <w:uiPriority w:val="99"/>
    <w:semiHidden/>
    <w:unhideWhenUsed/>
    <w:rsid w:val="00220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0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it/url?sa=i&amp;rct=j&amp;q=&amp;esrc=s&amp;frm=1&amp;source=images&amp;cd=&amp;cad=rja&amp;docid=DGoMHqKj5r5FaM&amp;tbnid=CcaP_1jeA_HcFM:&amp;ved=0CAUQjRw&amp;url=http%3A%2F%2Fwww.hellocrazy.com%2F3%2Fit%2Ffiore-primaverile&amp;ei=4n3qUrHSDs_FtAaXooEo&amp;bvm=bv.60444564,d.bGE&amp;psig=AFQjCNFycioWiFqzVBufjCrfIWrLpRUBOA&amp;ust=13911857254028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6</cp:revision>
  <dcterms:created xsi:type="dcterms:W3CDTF">2014-01-14T19:33:00Z</dcterms:created>
  <dcterms:modified xsi:type="dcterms:W3CDTF">2014-01-30T16:33:00Z</dcterms:modified>
</cp:coreProperties>
</file>